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EE3F" w14:textId="77777777" w:rsidR="00125EB3" w:rsidRPr="00EA77A9" w:rsidRDefault="00E70F85" w:rsidP="007A015E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77A9">
        <w:rPr>
          <w:rFonts w:ascii="Arial" w:hAnsi="Arial" w:cs="Arial"/>
          <w:b/>
          <w:bCs/>
          <w:sz w:val="24"/>
          <w:szCs w:val="24"/>
        </w:rPr>
        <w:t>OŚWIADCZENIE UCZESTNIKA PROJEKTU</w:t>
      </w:r>
    </w:p>
    <w:p w14:paraId="470AD00C" w14:textId="4260C216" w:rsidR="00710ECE" w:rsidRPr="001813AC" w:rsidRDefault="00E70F85" w:rsidP="000C45B3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813AC">
        <w:rPr>
          <w:rFonts w:ascii="Arial" w:hAnsi="Arial" w:cs="Arial"/>
          <w:sz w:val="23"/>
          <w:szCs w:val="23"/>
        </w:rPr>
        <w:t xml:space="preserve">W związku z przystąpieniem do projektu pn. 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„</w:t>
      </w:r>
      <w:r w:rsidR="001766FE" w:rsidRPr="001766FE">
        <w:rPr>
          <w:rFonts w:ascii="Arial" w:hAnsi="Arial" w:cs="Arial"/>
          <w:b/>
          <w:iCs/>
          <w:sz w:val="23"/>
          <w:szCs w:val="23"/>
        </w:rPr>
        <w:t xml:space="preserve">Otwórzmy Przestrzeń </w:t>
      </w:r>
      <w:proofErr w:type="gramStart"/>
      <w:r w:rsidR="001766FE" w:rsidRPr="001766FE">
        <w:rPr>
          <w:rFonts w:ascii="Arial" w:hAnsi="Arial" w:cs="Arial"/>
          <w:b/>
          <w:iCs/>
          <w:sz w:val="23"/>
          <w:szCs w:val="23"/>
        </w:rPr>
        <w:t>Tolerancji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”  nr</w:t>
      </w:r>
      <w:proofErr w:type="gramEnd"/>
      <w:r w:rsidR="000C45B3" w:rsidRPr="001813AC">
        <w:rPr>
          <w:rFonts w:ascii="Arial" w:hAnsi="Arial" w:cs="Arial"/>
          <w:b/>
          <w:iCs/>
          <w:sz w:val="23"/>
          <w:szCs w:val="23"/>
        </w:rPr>
        <w:t xml:space="preserve"> FELU.08.03-IP.02-002</w:t>
      </w:r>
      <w:r w:rsidR="001766FE">
        <w:rPr>
          <w:rFonts w:ascii="Arial" w:hAnsi="Arial" w:cs="Arial"/>
          <w:b/>
          <w:iCs/>
          <w:sz w:val="23"/>
          <w:szCs w:val="23"/>
        </w:rPr>
        <w:t>8</w:t>
      </w:r>
      <w:r w:rsidR="000C45B3" w:rsidRPr="001813AC">
        <w:rPr>
          <w:rFonts w:ascii="Arial" w:hAnsi="Arial" w:cs="Arial"/>
          <w:b/>
          <w:iCs/>
          <w:sz w:val="23"/>
          <w:szCs w:val="23"/>
        </w:rPr>
        <w:t>/25</w:t>
      </w:r>
      <w:r w:rsidRPr="001813AC">
        <w:rPr>
          <w:rFonts w:ascii="Arial" w:hAnsi="Arial" w:cs="Arial"/>
          <w:sz w:val="23"/>
          <w:szCs w:val="23"/>
        </w:rPr>
        <w:t xml:space="preserve"> oświadczam, że przyjmuje do wiadomości, iż:</w:t>
      </w:r>
    </w:p>
    <w:p w14:paraId="04DC46C3" w14:textId="7A365A08" w:rsidR="00710ECE" w:rsidRPr="001813AC" w:rsidRDefault="00710ECE" w:rsidP="007A015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813AC">
        <w:rPr>
          <w:rFonts w:ascii="Arial" w:hAnsi="Arial" w:cs="Arial"/>
          <w:sz w:val="23"/>
          <w:szCs w:val="23"/>
        </w:rPr>
        <w:t>Obowiązek informacyjny realizowany w związku z art. 13 i ar</w:t>
      </w:r>
      <w:r w:rsidR="00EA77A9" w:rsidRPr="001813AC">
        <w:rPr>
          <w:rFonts w:ascii="Arial" w:hAnsi="Arial" w:cs="Arial"/>
          <w:sz w:val="23"/>
          <w:szCs w:val="23"/>
        </w:rPr>
        <w:t xml:space="preserve">t. 14 Rozporządzenia Parlamentu </w:t>
      </w:r>
      <w:r w:rsidRPr="001813AC">
        <w:rPr>
          <w:rFonts w:ascii="Arial" w:hAnsi="Arial" w:cs="Arial"/>
          <w:sz w:val="23"/>
          <w:szCs w:val="23"/>
        </w:rPr>
        <w:t>Europejskiego</w:t>
      </w:r>
      <w:r w:rsidR="00EA77A9" w:rsidRPr="001813AC">
        <w:rPr>
          <w:rFonts w:ascii="Arial" w:hAnsi="Arial" w:cs="Arial"/>
          <w:sz w:val="23"/>
          <w:szCs w:val="23"/>
        </w:rPr>
        <w:t xml:space="preserve"> </w:t>
      </w:r>
      <w:r w:rsidRPr="001813AC">
        <w:rPr>
          <w:rFonts w:ascii="Arial" w:hAnsi="Arial" w:cs="Arial"/>
          <w:sz w:val="23"/>
          <w:szCs w:val="23"/>
        </w:rPr>
        <w:t>i Rady (UE) 2016/679 z dnia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1813AC">
        <w:rPr>
          <w:rFonts w:ascii="Arial" w:hAnsi="Arial" w:cs="Arial"/>
          <w:sz w:val="23"/>
          <w:szCs w:val="23"/>
        </w:rPr>
        <w:t>Dz.Urz</w:t>
      </w:r>
      <w:proofErr w:type="spellEnd"/>
      <w:r w:rsidRPr="001813AC">
        <w:rPr>
          <w:rFonts w:ascii="Arial" w:hAnsi="Arial" w:cs="Arial"/>
          <w:sz w:val="23"/>
          <w:szCs w:val="23"/>
        </w:rPr>
        <w:t xml:space="preserve">. UE L 119, s. 1) – dalej RODO – informujemy o sposobie i celu, w jakim przetwarzamy Pani/Pana dane osobowe, a także </w:t>
      </w:r>
      <w:r w:rsidR="001E3F9E" w:rsidRPr="001813AC">
        <w:rPr>
          <w:rFonts w:ascii="Arial" w:hAnsi="Arial" w:cs="Arial"/>
          <w:sz w:val="23"/>
          <w:szCs w:val="23"/>
        </w:rPr>
        <w:br/>
      </w:r>
      <w:r w:rsidRPr="001813AC">
        <w:rPr>
          <w:rFonts w:ascii="Arial" w:hAnsi="Arial" w:cs="Arial"/>
          <w:sz w:val="23"/>
          <w:szCs w:val="23"/>
        </w:rPr>
        <w:t>o przysługujących Pani/Pan</w:t>
      </w:r>
      <w:r w:rsidR="00116F53" w:rsidRPr="001813AC">
        <w:rPr>
          <w:rFonts w:ascii="Arial" w:hAnsi="Arial" w:cs="Arial"/>
          <w:sz w:val="23"/>
          <w:szCs w:val="23"/>
        </w:rPr>
        <w:t>u prawach, wynikających z RODO:</w:t>
      </w:r>
    </w:p>
    <w:p w14:paraId="5C952BC0" w14:textId="3D704F4B" w:rsidR="00710ECE" w:rsidRPr="001813AC" w:rsidRDefault="00710ECE" w:rsidP="005868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Administratorem danych osobowych jest odpowiednio: </w:t>
      </w:r>
      <w:r w:rsidR="001766FE">
        <w:rPr>
          <w:rFonts w:ascii="Arial" w:hAnsi="Arial"/>
          <w:sz w:val="23"/>
          <w:szCs w:val="23"/>
        </w:rPr>
        <w:t xml:space="preserve">Fundacja Rozwoju Zasobów Ludzkich, </w:t>
      </w:r>
      <w:r w:rsidR="000C45B3" w:rsidRPr="001813AC">
        <w:rPr>
          <w:rFonts w:ascii="Arial" w:hAnsi="Arial"/>
          <w:sz w:val="23"/>
          <w:szCs w:val="23"/>
        </w:rPr>
        <w:t xml:space="preserve">ul. </w:t>
      </w:r>
      <w:r w:rsidR="001766FE">
        <w:rPr>
          <w:rFonts w:ascii="Arial" w:hAnsi="Arial"/>
          <w:sz w:val="23"/>
          <w:szCs w:val="23"/>
        </w:rPr>
        <w:t>Tadeusza Kościuszki 25/1</w:t>
      </w:r>
      <w:r w:rsidR="00FF6258" w:rsidRPr="001813AC">
        <w:rPr>
          <w:rFonts w:ascii="Arial" w:hAnsi="Arial"/>
          <w:sz w:val="23"/>
          <w:szCs w:val="23"/>
        </w:rPr>
        <w:t>, 64-800 Chodzież</w:t>
      </w:r>
    </w:p>
    <w:p w14:paraId="12A4FFE3" w14:textId="77777777" w:rsidR="00710ECE" w:rsidRPr="001813AC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Przetwarzanie danych osobowych jest zgodne z prawem i spełnia warunki, o których mowa w art. 6 ust. 1 lit. c oraz art. 9 ust. 2 lit. g Rozporządzenia Parlamentu Europejskiego i Rady (UE) 2016/679 – dane osobowe są niezbędne dla realizacji Programu Fundusze Europejskie dla Lubelskiego 2021-2027 na podstawie: </w:t>
      </w:r>
    </w:p>
    <w:p w14:paraId="5EF9588B" w14:textId="7037383C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zwanego dalej rozporządzeniem ogólnym; </w:t>
      </w:r>
    </w:p>
    <w:p w14:paraId="1EC6A55D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Parlamentu Europejskiego i Rady (UE) 2021/1057 z dnia 24 czerwca 2021 r. ustanawiającego Europejski Fundusz Społeczny Plus (EFS+) oraz uchylającego rozporządzenie (UE) nr 1296/2013, zwanego dalej rozporządzeniem EFS+; </w:t>
      </w:r>
    </w:p>
    <w:p w14:paraId="45C2A498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573143D1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180398A6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24 kwietnia 2003 r. o działalności pożytku publicznego i wolontariacie (Dz. U. z 2022 r., poz. 1327 z </w:t>
      </w:r>
      <w:proofErr w:type="spellStart"/>
      <w:r w:rsidRPr="001813AC">
        <w:rPr>
          <w:rFonts w:ascii="Arial" w:hAnsi="Arial"/>
          <w:sz w:val="23"/>
          <w:szCs w:val="23"/>
        </w:rPr>
        <w:t>późn</w:t>
      </w:r>
      <w:proofErr w:type="spellEnd"/>
      <w:r w:rsidRPr="001813AC">
        <w:rPr>
          <w:rFonts w:ascii="Arial" w:hAnsi="Arial"/>
          <w:sz w:val="23"/>
          <w:szCs w:val="23"/>
        </w:rPr>
        <w:t xml:space="preserve">. zm.); </w:t>
      </w:r>
    </w:p>
    <w:p w14:paraId="5D03C51C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Ustawy z dnia 10 maja 2018 r. o ochronie danych osobowych (Dz. U. z 2019 r. poz. 1781); </w:t>
      </w:r>
    </w:p>
    <w:p w14:paraId="74ADB4D6" w14:textId="11753914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Rozporządzenia Ministra Funduszy i Polityki Regionalnej z dnia 20 grudnia 2022 r. w sprawie udzielania pomocy de </w:t>
      </w:r>
      <w:proofErr w:type="spellStart"/>
      <w:r w:rsidRPr="001813AC">
        <w:rPr>
          <w:rFonts w:ascii="Arial" w:hAnsi="Arial"/>
          <w:sz w:val="23"/>
          <w:szCs w:val="23"/>
        </w:rPr>
        <w:t>minimis</w:t>
      </w:r>
      <w:proofErr w:type="spellEnd"/>
      <w:r w:rsidRPr="001813AC">
        <w:rPr>
          <w:rFonts w:ascii="Arial" w:hAnsi="Arial"/>
          <w:sz w:val="23"/>
          <w:szCs w:val="23"/>
        </w:rPr>
        <w:t xml:space="preserve"> oraz pomocy publicznej w ramach programów finansowanych z Europejskiego Funduszu Społecznego Plus (EFS+) na lata 2021-2027 (Dz. U. z 2022 r. poz. 2782); Załącznik nr 2 do uchwały nr DVIII/8913/2023 Zarządu Województwa Lubelskiego z dnia 3 października 2023 r. </w:t>
      </w:r>
      <w:r w:rsidRPr="001813AC">
        <w:rPr>
          <w:rFonts w:ascii="Arial" w:hAnsi="Arial"/>
          <w:sz w:val="23"/>
          <w:szCs w:val="23"/>
        </w:rPr>
        <w:lastRenderedPageBreak/>
        <w:t xml:space="preserve">Strona 12 z 65 9. Wytycznych dotyczących wyboru projektów na lata 2021-2027 z dnia 12 października 2022 r.; </w:t>
      </w:r>
    </w:p>
    <w:p w14:paraId="46FF64A3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monitorowania postępu rzeczowego realizacji programów na lata 2021-2027 z dnia 12 października 2022 r.; </w:t>
      </w:r>
    </w:p>
    <w:p w14:paraId="4EC49476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realizacji zasady partnerstwa na lata 2021-2027 z dnia 24 października 2022 r.; </w:t>
      </w:r>
    </w:p>
    <w:p w14:paraId="66804523" w14:textId="77777777" w:rsidR="00710ECE" w:rsidRPr="001813A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kwalifikowalności wydatków na lata 2021-2027 z dnia 18 listopada 2022 r., zwanych dalej Wytycznymi kwalifikowalności; </w:t>
      </w:r>
    </w:p>
    <w:p w14:paraId="61E93A7C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realizacji zasad równościowych w ramach funduszy unijnych na lata 2021-2027 z dnia 29 grudnia 2022 r.; </w:t>
      </w:r>
    </w:p>
    <w:p w14:paraId="4B75A108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warunków gromadzenia i przekazywania danych w postaci elektronicznej na lata 2021-2027 z dnia 25 stycznia 2023 r.; </w:t>
      </w:r>
    </w:p>
    <w:p w14:paraId="7AAF7EA7" w14:textId="26CC109A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Wytycznych dotyczących informacji i promocji Funduszy Europejskich na lata 2021-2027 z dnia 19 kwietnia 2023 r.; </w:t>
      </w:r>
    </w:p>
    <w:p w14:paraId="399AC933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Wytycznych dotyczących realizacji projektów z udziałem środków Europejskiego Funduszu Społecznego Plus w regionalnych programach na lata 2021-2027 z dnia 15 marca 2023 r.;</w:t>
      </w:r>
    </w:p>
    <w:p w14:paraId="02257F2D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Programu Fundusze Europejskie dla Lubelskiego 2021-2027 (przyjętego przez Zarząd Województwa Lubelskiego Uchwałą nr CDXVII/7223/2022 z dnia 13 grudnia 2022 roku) zatwierdzonego przez Komisję Europejską decyzją wykonawczą nr </w:t>
      </w:r>
      <w:proofErr w:type="gramStart"/>
      <w:r w:rsidRPr="001813AC">
        <w:rPr>
          <w:rFonts w:ascii="Arial" w:hAnsi="Arial"/>
          <w:sz w:val="23"/>
          <w:szCs w:val="23"/>
        </w:rPr>
        <w:t>C(</w:t>
      </w:r>
      <w:proofErr w:type="gramEnd"/>
      <w:r w:rsidRPr="001813AC">
        <w:rPr>
          <w:rFonts w:ascii="Arial" w:hAnsi="Arial"/>
          <w:sz w:val="23"/>
          <w:szCs w:val="23"/>
        </w:rPr>
        <w:t xml:space="preserve">2022)8382 z dnia 24 listopada 2022 roku, zwanego dalej Programem; </w:t>
      </w:r>
    </w:p>
    <w:p w14:paraId="738C860F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Szczegółowego Opisu Priorytetów programu Fundusze Europejskie dla Lubelskiego 2021–2027 zatwierdzonego przez ZWL w dniu 8 marca 2023 r.; </w:t>
      </w:r>
    </w:p>
    <w:p w14:paraId="70FFEDCD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Zintegrowanej Strategii Umiejętności 2030 (część szczegółowa); </w:t>
      </w:r>
    </w:p>
    <w:p w14:paraId="2552C816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Zaleceń Rady z dnia 19 grudnia 2016 r. w sprawie ścieżek poprawy umiejętności: nowe możliwości dla dorosłych (2016/C 484/01) (Dz. Urz. UE C 484 z dnia 24 grudnia 2016 r.);</w:t>
      </w:r>
    </w:p>
    <w:p w14:paraId="73D2BC25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Zaleceń Rady z dnia 22 maja 2018 r. w sprawie kompetencji kluczowych w procesie uczenia się przez całe życie (2018/C 189/01) (Dz. Urz. UE C 189 z dnia 4 czerwca 2018 r.);</w:t>
      </w:r>
    </w:p>
    <w:p w14:paraId="7688D492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Wytycznych dotyczących sposobu korygowania nieprawidłowości na lata 2021- 2027 z dnia 4 lipca 2023 r.</w:t>
      </w:r>
    </w:p>
    <w:p w14:paraId="7A4FCC10" w14:textId="77777777" w:rsidR="00E70F85" w:rsidRPr="001813A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Dane osobowe będą przetwarzane wyłącznie w celu: </w:t>
      </w:r>
    </w:p>
    <w:p w14:paraId="625478B9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udzielenia wsparcia Kandydatom/Kandydatkom do projektu z uwzględnieniem rekrutacji, działań informacyjnych, monitorowania, sprawozdawczości, ewaluacji, kontroli i audytu prowadzonych w zakresie projektu; </w:t>
      </w:r>
    </w:p>
    <w:p w14:paraId="5DA8353C" w14:textId="77777777" w:rsidR="00E70F85" w:rsidRPr="001813AC" w:rsidRDefault="00E70F85" w:rsidP="007A015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realizacji projektu, w szczególności potwierdzania kwalifikowalności wydatków, udzielania wsparcia Kandydatom/Kandydatkom do projektu, ewaluacji, monitoringu, kontroli, audytu, sprawozdawczości oraz działań informacyjno-promocyjnych, w ramach Programu. </w:t>
      </w:r>
    </w:p>
    <w:p w14:paraId="190F2B72" w14:textId="77777777" w:rsidR="00E70F85" w:rsidRPr="001813A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 xml:space="preserve">Dane osobowe zostały powierzone do przetwarzania: </w:t>
      </w:r>
    </w:p>
    <w:p w14:paraId="6762012F" w14:textId="17D1D8E7" w:rsidR="001813AC" w:rsidRPr="001813AC" w:rsidRDefault="00E70F85" w:rsidP="001813AC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3"/>
          <w:szCs w:val="23"/>
        </w:rPr>
      </w:pPr>
      <w:r w:rsidRPr="001813AC">
        <w:rPr>
          <w:rFonts w:ascii="Arial" w:hAnsi="Arial"/>
          <w:sz w:val="23"/>
          <w:szCs w:val="23"/>
        </w:rPr>
        <w:t>Beneficjentowi realizującemu projekt –</w:t>
      </w:r>
      <w:r w:rsidR="008600BA" w:rsidRPr="001813AC">
        <w:rPr>
          <w:rFonts w:ascii="Arial" w:hAnsi="Arial"/>
          <w:sz w:val="23"/>
          <w:szCs w:val="23"/>
        </w:rPr>
        <w:t xml:space="preserve"> </w:t>
      </w:r>
      <w:r w:rsidR="001766FE">
        <w:rPr>
          <w:rFonts w:ascii="Arial" w:hAnsi="Arial"/>
          <w:sz w:val="23"/>
          <w:szCs w:val="23"/>
        </w:rPr>
        <w:t>Fundacji Rozwoju Zasobów Ludzkich</w:t>
      </w:r>
      <w:r w:rsidR="00FF6258" w:rsidRPr="001813AC">
        <w:rPr>
          <w:rFonts w:ascii="Arial" w:hAnsi="Arial"/>
          <w:sz w:val="23"/>
          <w:szCs w:val="23"/>
        </w:rPr>
        <w:t xml:space="preserve">, ul. </w:t>
      </w:r>
      <w:r w:rsidR="001766FE">
        <w:rPr>
          <w:rFonts w:ascii="Arial" w:hAnsi="Arial"/>
          <w:sz w:val="23"/>
          <w:szCs w:val="23"/>
        </w:rPr>
        <w:t>Tadeusza Kościuszki 25</w:t>
      </w:r>
      <w:r w:rsidR="00FF6258" w:rsidRPr="001813AC">
        <w:rPr>
          <w:rFonts w:ascii="Arial" w:hAnsi="Arial"/>
          <w:sz w:val="23"/>
          <w:szCs w:val="23"/>
        </w:rPr>
        <w:t>/1, 64-800 Chodzież</w:t>
      </w:r>
    </w:p>
    <w:p w14:paraId="40F19672" w14:textId="188CA9FD" w:rsidR="001813AC" w:rsidRPr="001813AC" w:rsidRDefault="001813AC" w:rsidP="001813AC">
      <w:pPr>
        <w:spacing w:line="276" w:lineRule="auto"/>
        <w:jc w:val="both"/>
        <w:rPr>
          <w:rFonts w:ascii="Arial" w:hAnsi="Arial"/>
          <w:sz w:val="24"/>
          <w:szCs w:val="24"/>
        </w:rPr>
      </w:pPr>
      <w:r w:rsidRPr="001813AC">
        <w:rPr>
          <w:rFonts w:ascii="Arial" w:hAnsi="Arial"/>
          <w:sz w:val="23"/>
          <w:szCs w:val="23"/>
        </w:rPr>
        <w:t xml:space="preserve">Beneficjent wypełnia obowiązek informacyjny w momencie zbierania danych </w:t>
      </w:r>
      <w:proofErr w:type="gramStart"/>
      <w:r w:rsidRPr="001813AC">
        <w:rPr>
          <w:rFonts w:ascii="Arial" w:hAnsi="Arial"/>
          <w:sz w:val="23"/>
          <w:szCs w:val="23"/>
        </w:rPr>
        <w:t>osobowych,</w:t>
      </w:r>
      <w:proofErr w:type="gramEnd"/>
      <w:r w:rsidRPr="001813AC">
        <w:rPr>
          <w:rFonts w:ascii="Arial" w:hAnsi="Arial"/>
          <w:sz w:val="23"/>
          <w:szCs w:val="23"/>
        </w:rPr>
        <w:t xml:space="preserve"> albo bezpośrednio przed ich zebraniem informując o możliwym przetwarzaniu danych przez podmioty prowadzące badanie ewaluacyjne oraz pozostałych administratorów uczestniczących we wdrażaniu programu, tj. IP (Wojewódzki Urząd Pracy w Lublinie), IZ (Zarząd Województwa Lubelskiego) oraz IK UP (Ministra właściwego do spraw rozwoju regionalnego);</w:t>
      </w:r>
    </w:p>
    <w:p w14:paraId="44DB9BE0" w14:textId="77777777" w:rsidR="003E0AD2" w:rsidRPr="00EA77A9" w:rsidRDefault="003E0AD2" w:rsidP="003E0AD2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lastRenderedPageBreak/>
        <w:t>Dane osobowe mogą zostać powierzone podmiotom realizującym badania ewaluacyjne lub kontrole</w:t>
      </w:r>
      <w:r>
        <w:rPr>
          <w:rFonts w:ascii="Arial" w:hAnsi="Arial"/>
          <w:sz w:val="24"/>
          <w:szCs w:val="24"/>
        </w:rPr>
        <w:t xml:space="preserve"> </w:t>
      </w:r>
      <w:r w:rsidRPr="00EA77A9">
        <w:rPr>
          <w:rFonts w:ascii="Arial" w:hAnsi="Arial"/>
          <w:sz w:val="24"/>
          <w:szCs w:val="24"/>
        </w:rPr>
        <w:t xml:space="preserve">i audyt na zlecenie ministra właściwego do spraw rozwoju regionalnego, Instytucji Zarządzającej lub beneficjenta. </w:t>
      </w:r>
    </w:p>
    <w:p w14:paraId="447B116C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405846EF" w14:textId="715AC41E" w:rsidR="00E70F85" w:rsidRPr="00EA77A9" w:rsidRDefault="00E70F85" w:rsidP="00250BD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może skontaktować się z Inspektorem Ochrony Danych wysyłając wiadomość na adres email: </w:t>
      </w:r>
      <w:hyperlink r:id="rId8" w:history="1">
        <w:r w:rsidR="00B401D8" w:rsidRPr="00BC1CEF">
          <w:rPr>
            <w:rStyle w:val="Hipercze"/>
            <w:rFonts w:ascii="Arial" w:hAnsi="Arial"/>
            <w:sz w:val="24"/>
            <w:szCs w:val="24"/>
          </w:rPr>
          <w:t>ochronadanych.frzl@op.pl</w:t>
        </w:r>
      </w:hyperlink>
      <w:r w:rsidR="003E0AD2">
        <w:rPr>
          <w:rFonts w:ascii="Arial" w:hAnsi="Arial"/>
          <w:color w:val="000000" w:themeColor="text1"/>
          <w:sz w:val="24"/>
          <w:szCs w:val="24"/>
        </w:rPr>
        <w:t xml:space="preserve"> </w:t>
      </w:r>
    </w:p>
    <w:p w14:paraId="15A60B7B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 wniesienia skargi do organu nadzorczego, którym jest Prezes Urzędu Ochrony Danych Osobowych. </w:t>
      </w:r>
    </w:p>
    <w:p w14:paraId="1E131A32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color w:val="000000" w:themeColor="text1"/>
          <w:sz w:val="24"/>
          <w:szCs w:val="24"/>
        </w:rPr>
        <w:t xml:space="preserve">Kandydat ma prawo dostępu </w:t>
      </w:r>
      <w:r w:rsidRPr="00EA77A9">
        <w:rPr>
          <w:rFonts w:ascii="Arial" w:hAnsi="Arial"/>
          <w:sz w:val="24"/>
          <w:szCs w:val="24"/>
        </w:rPr>
        <w:t xml:space="preserve">do treści swoich danych. </w:t>
      </w:r>
    </w:p>
    <w:p w14:paraId="5DE09F98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prawo żądania sprostowania swoich danych lub żądania ograniczenia ich przetwarzania. </w:t>
      </w:r>
    </w:p>
    <w:p w14:paraId="0D57633D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Kandydat ma obowiązek zaktualizować moje dane teleadresowe w przypadku, gdy ulegną one zmianie przed zakończeniem udziału w projekcie. </w:t>
      </w:r>
    </w:p>
    <w:p w14:paraId="6C86C68B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097BA2DC" w14:textId="77777777" w:rsidR="00E70F85" w:rsidRPr="00EA77A9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EA77A9">
        <w:rPr>
          <w:rFonts w:ascii="Arial" w:hAnsi="Arial"/>
          <w:sz w:val="24"/>
          <w:szCs w:val="24"/>
        </w:rPr>
        <w:t xml:space="preserve">Dane osobowe nie będą poddawane zautomatyzowanemu podejmowaniu decyzji. </w:t>
      </w:r>
    </w:p>
    <w:p w14:paraId="59A775A9" w14:textId="77777777" w:rsidR="007A015E" w:rsidRDefault="007A015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19E829D" w14:textId="77777777" w:rsidR="001E3F9E" w:rsidRPr="00EA77A9" w:rsidRDefault="001E3F9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72FFE5" w14:textId="08A1A801" w:rsidR="00710ECE" w:rsidRPr="00353A0F" w:rsidRDefault="00250BD5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  <w:r w:rsidR="00E70F85" w:rsidRPr="00EA77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.…………………</w:t>
      </w:r>
      <w:r>
        <w:rPr>
          <w:rFonts w:ascii="Arial" w:hAnsi="Arial" w:cs="Arial"/>
          <w:sz w:val="24"/>
          <w:szCs w:val="24"/>
        </w:rPr>
        <w:br/>
      </w:r>
      <w:r w:rsidRPr="00353A0F">
        <w:rPr>
          <w:rFonts w:ascii="Arial" w:hAnsi="Arial" w:cs="Arial"/>
          <w:sz w:val="24"/>
          <w:szCs w:val="24"/>
        </w:rPr>
        <w:t xml:space="preserve"> Miejscowość </w:t>
      </w:r>
      <w:r w:rsidR="00E70F85" w:rsidRPr="00353A0F">
        <w:rPr>
          <w:rFonts w:ascii="Arial" w:hAnsi="Arial" w:cs="Arial"/>
          <w:sz w:val="24"/>
          <w:szCs w:val="24"/>
        </w:rPr>
        <w:t>data</w:t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="00517155" w:rsidRPr="00353A0F">
        <w:rPr>
          <w:rFonts w:ascii="Arial" w:hAnsi="Arial" w:cs="Arial"/>
          <w:sz w:val="24"/>
          <w:szCs w:val="24"/>
        </w:rPr>
        <w:t xml:space="preserve">    </w:t>
      </w:r>
      <w:r w:rsidRPr="00353A0F">
        <w:rPr>
          <w:rFonts w:ascii="Arial" w:hAnsi="Arial" w:cs="Arial"/>
          <w:sz w:val="24"/>
          <w:szCs w:val="24"/>
        </w:rPr>
        <w:tab/>
      </w:r>
      <w:r w:rsidRPr="00353A0F">
        <w:rPr>
          <w:rFonts w:ascii="Arial" w:hAnsi="Arial" w:cs="Arial"/>
          <w:sz w:val="24"/>
          <w:szCs w:val="24"/>
        </w:rPr>
        <w:tab/>
      </w:r>
      <w:r w:rsidR="007A015E" w:rsidRPr="00353A0F">
        <w:rPr>
          <w:rFonts w:ascii="Arial" w:hAnsi="Arial" w:cs="Arial"/>
          <w:sz w:val="24"/>
          <w:szCs w:val="24"/>
        </w:rPr>
        <w:t xml:space="preserve">  </w:t>
      </w:r>
      <w:r w:rsidR="001F4082" w:rsidRPr="00353A0F">
        <w:rPr>
          <w:rFonts w:ascii="Arial" w:hAnsi="Arial" w:cs="Arial"/>
          <w:sz w:val="24"/>
          <w:szCs w:val="24"/>
        </w:rPr>
        <w:t xml:space="preserve"> </w:t>
      </w:r>
      <w:r w:rsidR="00E70F85" w:rsidRPr="00353A0F">
        <w:rPr>
          <w:rFonts w:ascii="Arial" w:hAnsi="Arial" w:cs="Arial"/>
          <w:sz w:val="24"/>
          <w:szCs w:val="24"/>
        </w:rPr>
        <w:t xml:space="preserve"> </w:t>
      </w:r>
      <w:r w:rsidR="00353A0F">
        <w:rPr>
          <w:rFonts w:ascii="Arial" w:hAnsi="Arial" w:cs="Arial"/>
          <w:sz w:val="24"/>
          <w:szCs w:val="24"/>
        </w:rPr>
        <w:t xml:space="preserve">         </w:t>
      </w:r>
      <w:r w:rsidR="00E70F85" w:rsidRPr="00353A0F">
        <w:rPr>
          <w:rFonts w:ascii="Arial" w:hAnsi="Arial" w:cs="Arial"/>
          <w:sz w:val="24"/>
          <w:szCs w:val="24"/>
        </w:rPr>
        <w:t xml:space="preserve">Czytelny podpis </w:t>
      </w:r>
      <w:r w:rsidR="00773626" w:rsidRPr="00353A0F">
        <w:rPr>
          <w:rFonts w:ascii="Arial" w:hAnsi="Arial" w:cs="Arial"/>
          <w:bCs/>
          <w:sz w:val="24"/>
          <w:szCs w:val="24"/>
        </w:rPr>
        <w:t>Uczestnika/</w:t>
      </w:r>
      <w:proofErr w:type="spellStart"/>
      <w:r w:rsidR="00773626" w:rsidRPr="00353A0F">
        <w:rPr>
          <w:rFonts w:ascii="Arial" w:hAnsi="Arial" w:cs="Arial"/>
          <w:bCs/>
          <w:sz w:val="24"/>
          <w:szCs w:val="24"/>
        </w:rPr>
        <w:t>czki</w:t>
      </w:r>
      <w:proofErr w:type="spellEnd"/>
    </w:p>
    <w:sectPr w:rsidR="00710ECE" w:rsidRPr="00353A0F" w:rsidSect="0010259E">
      <w:headerReference w:type="default" r:id="rId9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D868B" w14:textId="77777777" w:rsidR="00284592" w:rsidRDefault="00284592" w:rsidP="00E70F85">
      <w:pPr>
        <w:spacing w:after="0" w:line="240" w:lineRule="auto"/>
      </w:pPr>
      <w:r>
        <w:separator/>
      </w:r>
    </w:p>
  </w:endnote>
  <w:endnote w:type="continuationSeparator" w:id="0">
    <w:p w14:paraId="7D2A9533" w14:textId="77777777" w:rsidR="00284592" w:rsidRDefault="00284592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D871B" w14:textId="77777777" w:rsidR="00284592" w:rsidRDefault="00284592" w:rsidP="00E70F85">
      <w:pPr>
        <w:spacing w:after="0" w:line="240" w:lineRule="auto"/>
      </w:pPr>
      <w:r>
        <w:separator/>
      </w:r>
    </w:p>
  </w:footnote>
  <w:footnote w:type="continuationSeparator" w:id="0">
    <w:p w14:paraId="357E1D10" w14:textId="77777777" w:rsidR="00284592" w:rsidRDefault="00284592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161649EB" w:rsidR="00E70F85" w:rsidRDefault="00E70F85">
    <w:pPr>
      <w:pStyle w:val="Nagwek"/>
    </w:pPr>
    <w:r>
      <w:rPr>
        <w:noProof/>
        <w:lang w:eastAsia="pl-PL"/>
      </w:rPr>
      <w:drawing>
        <wp:inline distT="0" distB="0" distL="0" distR="0" wp14:anchorId="26EA776C" wp14:editId="0BF43A90">
          <wp:extent cx="5760720" cy="807085"/>
          <wp:effectExtent l="0" t="0" r="5080" b="5715"/>
          <wp:docPr id="539477815" name="Obraz 539477815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866697" name="Obraz 1" descr="Obraz zawierający tekst, Czcionka, biały, zrzut ekranu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7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70B446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77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CE"/>
    <w:rsid w:val="00023D31"/>
    <w:rsid w:val="0004120B"/>
    <w:rsid w:val="000C45B3"/>
    <w:rsid w:val="0010259E"/>
    <w:rsid w:val="00116F53"/>
    <w:rsid w:val="00125EB3"/>
    <w:rsid w:val="0013547A"/>
    <w:rsid w:val="001766FE"/>
    <w:rsid w:val="001813AC"/>
    <w:rsid w:val="001940F4"/>
    <w:rsid w:val="001D0029"/>
    <w:rsid w:val="001E09DD"/>
    <w:rsid w:val="001E3F9E"/>
    <w:rsid w:val="001F4082"/>
    <w:rsid w:val="00201E5F"/>
    <w:rsid w:val="00212235"/>
    <w:rsid w:val="00250BD5"/>
    <w:rsid w:val="00284592"/>
    <w:rsid w:val="002F3C4C"/>
    <w:rsid w:val="00305833"/>
    <w:rsid w:val="00353A0F"/>
    <w:rsid w:val="003E0AD2"/>
    <w:rsid w:val="00431336"/>
    <w:rsid w:val="004B5DAC"/>
    <w:rsid w:val="004C033B"/>
    <w:rsid w:val="00517155"/>
    <w:rsid w:val="005868E0"/>
    <w:rsid w:val="0059459A"/>
    <w:rsid w:val="00702070"/>
    <w:rsid w:val="00710ECE"/>
    <w:rsid w:val="00760F34"/>
    <w:rsid w:val="00773626"/>
    <w:rsid w:val="007A015E"/>
    <w:rsid w:val="00856B14"/>
    <w:rsid w:val="008600BA"/>
    <w:rsid w:val="008949D0"/>
    <w:rsid w:val="008E63EB"/>
    <w:rsid w:val="008F0B1A"/>
    <w:rsid w:val="00974394"/>
    <w:rsid w:val="009C7A9E"/>
    <w:rsid w:val="009D7FF5"/>
    <w:rsid w:val="00A159F3"/>
    <w:rsid w:val="00A166B0"/>
    <w:rsid w:val="00A943CD"/>
    <w:rsid w:val="00AB2990"/>
    <w:rsid w:val="00AD3752"/>
    <w:rsid w:val="00B401D8"/>
    <w:rsid w:val="00B42A84"/>
    <w:rsid w:val="00BE5023"/>
    <w:rsid w:val="00C012D8"/>
    <w:rsid w:val="00C01B5C"/>
    <w:rsid w:val="00C16B6D"/>
    <w:rsid w:val="00C94D46"/>
    <w:rsid w:val="00D05965"/>
    <w:rsid w:val="00DC4CB2"/>
    <w:rsid w:val="00E679B7"/>
    <w:rsid w:val="00E70F85"/>
    <w:rsid w:val="00E769D1"/>
    <w:rsid w:val="00E926D9"/>
    <w:rsid w:val="00E95F44"/>
    <w:rsid w:val="00EA77A9"/>
    <w:rsid w:val="00EB1B6C"/>
    <w:rsid w:val="00EC5FAF"/>
    <w:rsid w:val="00F7320C"/>
    <w:rsid w:val="00FA4760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.frzl@o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A9BD6-580B-462B-BF7F-41E02E17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1014</Words>
  <Characters>6402</Characters>
  <Application>Microsoft Office Word</Application>
  <DocSecurity>0</DocSecurity>
  <Lines>116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Agnieszka Basiak</cp:lastModifiedBy>
  <cp:revision>19</cp:revision>
  <cp:lastPrinted>2026-10-01T06:50:00Z</cp:lastPrinted>
  <dcterms:created xsi:type="dcterms:W3CDTF">2024-03-14T10:51:00Z</dcterms:created>
  <dcterms:modified xsi:type="dcterms:W3CDTF">2026-10-01T06:50:00Z</dcterms:modified>
</cp:coreProperties>
</file>